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27" w:rsidRPr="007A7411" w:rsidRDefault="007A7411" w:rsidP="007F7C9C">
      <w:pPr>
        <w:rPr>
          <w:i/>
          <w:color w:val="7F7F7F" w:themeColor="text1" w:themeTint="80"/>
          <w:sz w:val="24"/>
          <w:szCs w:val="24"/>
        </w:rPr>
      </w:pPr>
      <w:r>
        <w:rPr>
          <w:i/>
          <w:color w:val="7F7F7F" w:themeColor="text1" w:themeTint="80"/>
          <w:sz w:val="24"/>
          <w:szCs w:val="24"/>
        </w:rPr>
        <w:t>There are 10</w:t>
      </w:r>
      <w:bookmarkStart w:id="0" w:name="_GoBack"/>
      <w:bookmarkEnd w:id="0"/>
      <w:r w:rsidR="00D75B27" w:rsidRPr="007A7411">
        <w:rPr>
          <w:i/>
          <w:color w:val="7F7F7F" w:themeColor="text1" w:themeTint="80"/>
          <w:sz w:val="24"/>
          <w:szCs w:val="24"/>
        </w:rPr>
        <w:t xml:space="preserve"> parallel structures</w:t>
      </w:r>
      <w:r w:rsidRPr="007A7411">
        <w:rPr>
          <w:i/>
          <w:color w:val="7F7F7F" w:themeColor="text1" w:themeTint="80"/>
          <w:sz w:val="24"/>
          <w:szCs w:val="24"/>
        </w:rPr>
        <w:t xml:space="preserve"> involving adjectives nouns (N), noun phrases (NP), noun clauses (NC), and adjectives (ADJ):</w:t>
      </w:r>
    </w:p>
    <w:p w:rsidR="007018A6" w:rsidRPr="007F7C9C" w:rsidRDefault="007F7C9C" w:rsidP="007F7C9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7F7C9C">
        <w:rPr>
          <w:sz w:val="24"/>
          <w:szCs w:val="24"/>
        </w:rPr>
        <w:t xml:space="preserve">“The hope of a </w:t>
      </w:r>
      <w:r w:rsidRPr="00D75B27">
        <w:rPr>
          <w:color w:val="C00000"/>
          <w:sz w:val="24"/>
          <w:szCs w:val="24"/>
          <w:u w:val="single"/>
        </w:rPr>
        <w:t>secure</w:t>
      </w:r>
      <w:r w:rsidRPr="00D75B27">
        <w:rPr>
          <w:color w:val="D99594" w:themeColor="accent2" w:themeTint="99"/>
          <w:sz w:val="24"/>
          <w:szCs w:val="24"/>
          <w:u w:val="single"/>
        </w:rPr>
        <w:t xml:space="preserve"> and </w:t>
      </w:r>
      <w:r w:rsidRPr="00D75B27">
        <w:rPr>
          <w:color w:val="C00000"/>
          <w:sz w:val="24"/>
          <w:szCs w:val="24"/>
          <w:u w:val="single"/>
        </w:rPr>
        <w:t>livable</w:t>
      </w:r>
      <w:r w:rsidRPr="00D75B27">
        <w:rPr>
          <w:color w:val="C00000"/>
          <w:sz w:val="24"/>
          <w:szCs w:val="24"/>
        </w:rPr>
        <w:t xml:space="preserve"> </w:t>
      </w:r>
      <w:r w:rsidR="00D75B27">
        <w:rPr>
          <w:color w:val="C00000"/>
          <w:sz w:val="24"/>
          <w:szCs w:val="24"/>
        </w:rPr>
        <w:t xml:space="preserve">(ADJ) </w:t>
      </w:r>
      <w:r w:rsidRPr="007F7C9C">
        <w:rPr>
          <w:sz w:val="24"/>
          <w:szCs w:val="24"/>
        </w:rPr>
        <w:t xml:space="preserve">world lies with the disciplined nonconformists who are dedicated to </w:t>
      </w:r>
      <w:r w:rsidRPr="00D75B27">
        <w:rPr>
          <w:color w:val="C00000"/>
          <w:sz w:val="24"/>
          <w:szCs w:val="24"/>
          <w:u w:val="single"/>
        </w:rPr>
        <w:t>justice</w:t>
      </w:r>
      <w:r w:rsidRPr="00D75B27">
        <w:rPr>
          <w:color w:val="D99594" w:themeColor="accent2" w:themeTint="99"/>
          <w:sz w:val="24"/>
          <w:szCs w:val="24"/>
          <w:u w:val="single"/>
        </w:rPr>
        <w:t xml:space="preserve">, </w:t>
      </w:r>
      <w:r w:rsidRPr="00D75B27">
        <w:rPr>
          <w:color w:val="C00000"/>
          <w:sz w:val="24"/>
          <w:szCs w:val="24"/>
          <w:u w:val="single"/>
        </w:rPr>
        <w:t>peace</w:t>
      </w:r>
      <w:r w:rsidRPr="00D75B27">
        <w:rPr>
          <w:color w:val="D99594" w:themeColor="accent2" w:themeTint="99"/>
          <w:sz w:val="24"/>
          <w:szCs w:val="24"/>
          <w:u w:val="single"/>
        </w:rPr>
        <w:t xml:space="preserve"> and </w:t>
      </w:r>
      <w:r w:rsidRPr="00D75B27">
        <w:rPr>
          <w:color w:val="C00000"/>
          <w:sz w:val="24"/>
          <w:szCs w:val="24"/>
          <w:u w:val="single"/>
        </w:rPr>
        <w:t>brotherhood</w:t>
      </w:r>
      <w:r w:rsidR="00D75B27" w:rsidRPr="007A7411">
        <w:rPr>
          <w:color w:val="C00000"/>
          <w:sz w:val="24"/>
          <w:szCs w:val="24"/>
        </w:rPr>
        <w:t xml:space="preserve"> (N)</w:t>
      </w:r>
      <w:r w:rsidRPr="007A7411">
        <w:rPr>
          <w:sz w:val="24"/>
          <w:szCs w:val="24"/>
        </w:rPr>
        <w:t>.”</w:t>
      </w:r>
    </w:p>
    <w:p w:rsidR="00D75B27" w:rsidRDefault="00D75B27" w:rsidP="00D75B27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7F7C9C">
        <w:rPr>
          <w:sz w:val="24"/>
          <w:szCs w:val="24"/>
        </w:rPr>
        <w:t xml:space="preserve"> </w:t>
      </w:r>
      <w:r w:rsidRPr="007F7C9C">
        <w:rPr>
          <w:sz w:val="24"/>
          <w:szCs w:val="24"/>
        </w:rPr>
        <w:t xml:space="preserve">“The ultimate measure of a man </w:t>
      </w:r>
      <w:r>
        <w:rPr>
          <w:sz w:val="24"/>
          <w:szCs w:val="24"/>
        </w:rPr>
        <w:t>i</w:t>
      </w:r>
      <w:r w:rsidRPr="007F7C9C">
        <w:rPr>
          <w:sz w:val="24"/>
          <w:szCs w:val="24"/>
        </w:rPr>
        <w:t xml:space="preserve">s </w:t>
      </w:r>
      <w:r w:rsidRPr="00D75B27">
        <w:rPr>
          <w:color w:val="D99594" w:themeColor="accent2" w:themeTint="99"/>
          <w:sz w:val="24"/>
          <w:szCs w:val="24"/>
          <w:u w:val="single"/>
        </w:rPr>
        <w:t xml:space="preserve">not </w:t>
      </w:r>
      <w:r w:rsidRPr="00D75B27">
        <w:rPr>
          <w:color w:val="C00000"/>
          <w:sz w:val="24"/>
          <w:szCs w:val="24"/>
          <w:u w:val="single"/>
        </w:rPr>
        <w:t>where he stands in moments of comfort and convenience</w:t>
      </w:r>
      <w:r w:rsidRPr="00D75B27">
        <w:rPr>
          <w:color w:val="D99594" w:themeColor="accent2" w:themeTint="99"/>
          <w:sz w:val="24"/>
          <w:szCs w:val="24"/>
          <w:u w:val="single"/>
        </w:rPr>
        <w:t xml:space="preserve">, but </w:t>
      </w:r>
      <w:r w:rsidRPr="00D75B27">
        <w:rPr>
          <w:color w:val="C00000"/>
          <w:sz w:val="24"/>
          <w:szCs w:val="24"/>
          <w:u w:val="single"/>
        </w:rPr>
        <w:t>where he stands at times of challenge and controversy</w:t>
      </w:r>
      <w:r w:rsidR="007A7411" w:rsidRPr="007A7411">
        <w:rPr>
          <w:color w:val="C00000"/>
          <w:sz w:val="24"/>
          <w:szCs w:val="24"/>
        </w:rPr>
        <w:t xml:space="preserve"> (NC</w:t>
      </w:r>
      <w:r w:rsidRPr="007A7411">
        <w:rPr>
          <w:color w:val="C00000"/>
          <w:sz w:val="24"/>
          <w:szCs w:val="24"/>
        </w:rPr>
        <w:t>)</w:t>
      </w:r>
      <w:r w:rsidRPr="007A7411">
        <w:rPr>
          <w:sz w:val="24"/>
          <w:szCs w:val="24"/>
        </w:rPr>
        <w:t>.”</w:t>
      </w:r>
    </w:p>
    <w:p w:rsidR="00D75B27" w:rsidRPr="00D75B27" w:rsidRDefault="00D75B27" w:rsidP="00D75B27">
      <w:pPr>
        <w:pStyle w:val="ListParagraph"/>
        <w:contextualSpacing w:val="0"/>
        <w:rPr>
          <w:i/>
          <w:color w:val="7F7F7F" w:themeColor="text1" w:themeTint="80"/>
          <w:sz w:val="24"/>
          <w:szCs w:val="24"/>
        </w:rPr>
      </w:pPr>
      <w:r w:rsidRPr="00D75B27">
        <w:rPr>
          <w:i/>
          <w:color w:val="7F7F7F" w:themeColor="text1" w:themeTint="80"/>
          <w:sz w:val="24"/>
          <w:szCs w:val="24"/>
        </w:rPr>
        <w:t xml:space="preserve">… </w:t>
      </w:r>
      <w:proofErr w:type="gramStart"/>
      <w:r w:rsidRPr="00D75B27">
        <w:rPr>
          <w:i/>
          <w:color w:val="7F7F7F" w:themeColor="text1" w:themeTint="80"/>
          <w:sz w:val="24"/>
          <w:szCs w:val="24"/>
        </w:rPr>
        <w:t>as</w:t>
      </w:r>
      <w:proofErr w:type="gramEnd"/>
      <w:r w:rsidRPr="00D75B27">
        <w:rPr>
          <w:i/>
          <w:color w:val="7F7F7F" w:themeColor="text1" w:themeTint="80"/>
          <w:sz w:val="24"/>
          <w:szCs w:val="24"/>
        </w:rPr>
        <w:t xml:space="preserve"> well as two other structures embedded within the structure above:</w:t>
      </w:r>
    </w:p>
    <w:p w:rsidR="00D75B27" w:rsidRPr="00D75B27" w:rsidRDefault="00D75B27" w:rsidP="00D75B27">
      <w:pPr>
        <w:pStyle w:val="ListParagraph"/>
        <w:contextualSpacing w:val="0"/>
        <w:rPr>
          <w:sz w:val="24"/>
          <w:szCs w:val="24"/>
        </w:rPr>
      </w:pPr>
      <w:r w:rsidRPr="007F7C9C">
        <w:rPr>
          <w:sz w:val="24"/>
          <w:szCs w:val="24"/>
        </w:rPr>
        <w:t xml:space="preserve">“The ultimate measure of a man </w:t>
      </w:r>
      <w:r>
        <w:rPr>
          <w:sz w:val="24"/>
          <w:szCs w:val="24"/>
        </w:rPr>
        <w:t>i</w:t>
      </w:r>
      <w:r w:rsidRPr="007F7C9C">
        <w:rPr>
          <w:sz w:val="24"/>
          <w:szCs w:val="24"/>
        </w:rPr>
        <w:t xml:space="preserve">s not where he stands in moments of </w:t>
      </w:r>
      <w:r w:rsidRPr="00D75B27">
        <w:rPr>
          <w:color w:val="C00000"/>
          <w:sz w:val="24"/>
          <w:szCs w:val="24"/>
          <w:u w:val="single"/>
        </w:rPr>
        <w:t>comfort</w:t>
      </w:r>
      <w:r w:rsidRPr="00D75B27">
        <w:rPr>
          <w:color w:val="D99594" w:themeColor="accent2" w:themeTint="99"/>
          <w:sz w:val="24"/>
          <w:szCs w:val="24"/>
          <w:u w:val="single"/>
        </w:rPr>
        <w:t xml:space="preserve"> and</w:t>
      </w:r>
      <w:r w:rsidRPr="00D75B27">
        <w:rPr>
          <w:color w:val="C00000"/>
          <w:sz w:val="24"/>
          <w:szCs w:val="24"/>
          <w:u w:val="single"/>
        </w:rPr>
        <w:t xml:space="preserve"> convenience</w:t>
      </w:r>
      <w:r w:rsidR="007A7411" w:rsidRPr="007A7411">
        <w:rPr>
          <w:color w:val="C00000"/>
          <w:sz w:val="24"/>
          <w:szCs w:val="24"/>
        </w:rPr>
        <w:t xml:space="preserve"> (N)</w:t>
      </w:r>
      <w:r w:rsidRPr="007A7411">
        <w:rPr>
          <w:sz w:val="24"/>
          <w:szCs w:val="24"/>
        </w:rPr>
        <w:t xml:space="preserve">, </w:t>
      </w:r>
      <w:r w:rsidRPr="007F7C9C">
        <w:rPr>
          <w:sz w:val="24"/>
          <w:szCs w:val="24"/>
        </w:rPr>
        <w:t xml:space="preserve">but where he stands at times of </w:t>
      </w:r>
      <w:r w:rsidRPr="00D75B27">
        <w:rPr>
          <w:color w:val="C00000"/>
          <w:sz w:val="24"/>
          <w:szCs w:val="24"/>
          <w:u w:val="single"/>
        </w:rPr>
        <w:t>challenge</w:t>
      </w:r>
      <w:r w:rsidRPr="00D75B27">
        <w:rPr>
          <w:color w:val="D99594" w:themeColor="accent2" w:themeTint="99"/>
          <w:sz w:val="24"/>
          <w:szCs w:val="24"/>
          <w:u w:val="single"/>
        </w:rPr>
        <w:t xml:space="preserve"> and </w:t>
      </w:r>
      <w:r w:rsidRPr="00D75B27">
        <w:rPr>
          <w:color w:val="C00000"/>
          <w:sz w:val="24"/>
          <w:szCs w:val="24"/>
          <w:u w:val="single"/>
        </w:rPr>
        <w:t>controversy</w:t>
      </w:r>
      <w:r w:rsidR="007A7411" w:rsidRPr="007A7411">
        <w:rPr>
          <w:color w:val="C00000"/>
          <w:sz w:val="24"/>
          <w:szCs w:val="24"/>
        </w:rPr>
        <w:t xml:space="preserve"> (N)</w:t>
      </w:r>
      <w:r w:rsidRPr="007A7411">
        <w:rPr>
          <w:sz w:val="24"/>
          <w:szCs w:val="24"/>
        </w:rPr>
        <w:t>.”</w:t>
      </w:r>
    </w:p>
    <w:p w:rsidR="007F7C9C" w:rsidRPr="007F7C9C" w:rsidRDefault="007F7C9C" w:rsidP="007F7C9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7F7C9C">
        <w:rPr>
          <w:sz w:val="24"/>
          <w:szCs w:val="24"/>
        </w:rPr>
        <w:t xml:space="preserve">“In the end, we will remember </w:t>
      </w:r>
      <w:r w:rsidRPr="00D75B27">
        <w:rPr>
          <w:color w:val="D99594" w:themeColor="accent2" w:themeTint="99"/>
          <w:sz w:val="24"/>
          <w:szCs w:val="24"/>
          <w:u w:val="single"/>
        </w:rPr>
        <w:t xml:space="preserve">not </w:t>
      </w:r>
      <w:r w:rsidRPr="00D75B27">
        <w:rPr>
          <w:color w:val="C00000"/>
          <w:sz w:val="24"/>
          <w:szCs w:val="24"/>
          <w:u w:val="single"/>
        </w:rPr>
        <w:t>the words of our enemies</w:t>
      </w:r>
      <w:r w:rsidRPr="00D75B27">
        <w:rPr>
          <w:color w:val="D99594" w:themeColor="accent2" w:themeTint="99"/>
          <w:sz w:val="24"/>
          <w:szCs w:val="24"/>
          <w:u w:val="single"/>
        </w:rPr>
        <w:t xml:space="preserve">, but </w:t>
      </w:r>
      <w:r w:rsidRPr="00D75B27">
        <w:rPr>
          <w:color w:val="C00000"/>
          <w:sz w:val="24"/>
          <w:szCs w:val="24"/>
          <w:u w:val="single"/>
        </w:rPr>
        <w:t>the silence of our friends</w:t>
      </w:r>
      <w:r w:rsidR="007A7411" w:rsidRPr="007A7411">
        <w:rPr>
          <w:color w:val="C00000"/>
          <w:sz w:val="24"/>
          <w:szCs w:val="24"/>
        </w:rPr>
        <w:t xml:space="preserve"> (NP)</w:t>
      </w:r>
      <w:r w:rsidRPr="007A7411">
        <w:rPr>
          <w:sz w:val="24"/>
          <w:szCs w:val="24"/>
        </w:rPr>
        <w:t>.”</w:t>
      </w:r>
    </w:p>
    <w:p w:rsidR="007F7C9C" w:rsidRPr="007F7C9C" w:rsidRDefault="007F7C9C" w:rsidP="007F7C9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7F7C9C">
        <w:rPr>
          <w:sz w:val="24"/>
          <w:szCs w:val="24"/>
        </w:rPr>
        <w:t xml:space="preserve">“Nonviolence is the answer to the crucial </w:t>
      </w:r>
      <w:r w:rsidRPr="00D75B27">
        <w:rPr>
          <w:color w:val="C00000"/>
          <w:sz w:val="24"/>
          <w:szCs w:val="24"/>
          <w:u w:val="single"/>
        </w:rPr>
        <w:t>political</w:t>
      </w:r>
      <w:r w:rsidRPr="00D75B27">
        <w:rPr>
          <w:color w:val="D99594" w:themeColor="accent2" w:themeTint="99"/>
          <w:sz w:val="24"/>
          <w:szCs w:val="24"/>
          <w:u w:val="single"/>
        </w:rPr>
        <w:t xml:space="preserve"> and </w:t>
      </w:r>
      <w:r w:rsidRPr="00D75B27">
        <w:rPr>
          <w:color w:val="C00000"/>
          <w:sz w:val="24"/>
          <w:szCs w:val="24"/>
          <w:u w:val="single"/>
        </w:rPr>
        <w:t>moral</w:t>
      </w:r>
      <w:r w:rsidR="007A7411" w:rsidRPr="007A7411">
        <w:rPr>
          <w:color w:val="C00000"/>
          <w:sz w:val="24"/>
          <w:szCs w:val="24"/>
        </w:rPr>
        <w:t xml:space="preserve"> (ADJ)</w:t>
      </w:r>
      <w:r w:rsidRPr="007A7411">
        <w:rPr>
          <w:sz w:val="24"/>
          <w:szCs w:val="24"/>
        </w:rPr>
        <w:t xml:space="preserve"> </w:t>
      </w:r>
      <w:r w:rsidRPr="007F7C9C">
        <w:rPr>
          <w:sz w:val="24"/>
          <w:szCs w:val="24"/>
        </w:rPr>
        <w:t xml:space="preserve">question of our time: the need for mankind to overcome </w:t>
      </w:r>
      <w:r w:rsidRPr="00D75B27">
        <w:rPr>
          <w:color w:val="C00000"/>
          <w:sz w:val="24"/>
          <w:szCs w:val="24"/>
          <w:u w:val="single"/>
        </w:rPr>
        <w:t>oppression</w:t>
      </w:r>
      <w:r w:rsidRPr="00D75B27">
        <w:rPr>
          <w:color w:val="D99594" w:themeColor="accent2" w:themeTint="99"/>
          <w:sz w:val="24"/>
          <w:szCs w:val="24"/>
          <w:u w:val="single"/>
        </w:rPr>
        <w:t xml:space="preserve"> and </w:t>
      </w:r>
      <w:r w:rsidRPr="00D75B27">
        <w:rPr>
          <w:color w:val="C00000"/>
          <w:sz w:val="24"/>
          <w:szCs w:val="24"/>
          <w:u w:val="single"/>
        </w:rPr>
        <w:t>violence</w:t>
      </w:r>
      <w:r w:rsidR="007A7411" w:rsidRPr="007A7411">
        <w:rPr>
          <w:color w:val="C00000"/>
          <w:sz w:val="24"/>
          <w:szCs w:val="24"/>
        </w:rPr>
        <w:t xml:space="preserve"> (N)</w:t>
      </w:r>
      <w:r w:rsidRPr="007F7C9C">
        <w:rPr>
          <w:sz w:val="24"/>
          <w:szCs w:val="24"/>
        </w:rPr>
        <w:t xml:space="preserve"> without resorting to </w:t>
      </w:r>
      <w:r w:rsidRPr="00D75B27">
        <w:rPr>
          <w:color w:val="C00000"/>
          <w:sz w:val="24"/>
          <w:szCs w:val="24"/>
          <w:u w:val="single"/>
        </w:rPr>
        <w:t xml:space="preserve">oppression </w:t>
      </w:r>
      <w:r w:rsidRPr="00D75B27">
        <w:rPr>
          <w:color w:val="D99594" w:themeColor="accent2" w:themeTint="99"/>
          <w:sz w:val="24"/>
          <w:szCs w:val="24"/>
          <w:u w:val="single"/>
        </w:rPr>
        <w:t xml:space="preserve">and </w:t>
      </w:r>
      <w:r w:rsidRPr="00D75B27">
        <w:rPr>
          <w:color w:val="C00000"/>
          <w:sz w:val="24"/>
          <w:szCs w:val="24"/>
          <w:u w:val="single"/>
        </w:rPr>
        <w:t>violence</w:t>
      </w:r>
      <w:r w:rsidR="007A7411" w:rsidRPr="007A7411">
        <w:rPr>
          <w:color w:val="C00000"/>
          <w:sz w:val="24"/>
          <w:szCs w:val="24"/>
        </w:rPr>
        <w:t xml:space="preserve"> (N)</w:t>
      </w:r>
      <w:r w:rsidRPr="007A7411">
        <w:rPr>
          <w:sz w:val="24"/>
          <w:szCs w:val="24"/>
        </w:rPr>
        <w:t xml:space="preserve">. </w:t>
      </w:r>
      <w:r w:rsidRPr="007F7C9C">
        <w:rPr>
          <w:sz w:val="24"/>
          <w:szCs w:val="24"/>
        </w:rPr>
        <w:t xml:space="preserve">Mankind must evolve for all human conflict a method which rejects </w:t>
      </w:r>
      <w:r w:rsidRPr="00D75B27">
        <w:rPr>
          <w:color w:val="C00000"/>
          <w:sz w:val="24"/>
          <w:szCs w:val="24"/>
          <w:u w:val="single"/>
        </w:rPr>
        <w:t>revenge</w:t>
      </w:r>
      <w:r w:rsidRPr="00D75B27">
        <w:rPr>
          <w:color w:val="D99594" w:themeColor="accent2" w:themeTint="99"/>
          <w:sz w:val="24"/>
          <w:szCs w:val="24"/>
          <w:u w:val="single"/>
        </w:rPr>
        <w:t xml:space="preserve">, </w:t>
      </w:r>
      <w:r w:rsidRPr="00D75B27">
        <w:rPr>
          <w:color w:val="C00000"/>
          <w:sz w:val="24"/>
          <w:szCs w:val="24"/>
          <w:u w:val="single"/>
        </w:rPr>
        <w:t>aggression</w:t>
      </w:r>
      <w:r w:rsidRPr="00D75B27">
        <w:rPr>
          <w:color w:val="D99594" w:themeColor="accent2" w:themeTint="99"/>
          <w:sz w:val="24"/>
          <w:szCs w:val="24"/>
          <w:u w:val="single"/>
        </w:rPr>
        <w:t xml:space="preserve">, and </w:t>
      </w:r>
      <w:r w:rsidRPr="00D75B27">
        <w:rPr>
          <w:color w:val="C00000"/>
          <w:sz w:val="24"/>
          <w:szCs w:val="24"/>
          <w:u w:val="single"/>
        </w:rPr>
        <w:t>retaliation</w:t>
      </w:r>
      <w:r w:rsidR="007A7411" w:rsidRPr="007A7411">
        <w:rPr>
          <w:color w:val="C00000"/>
          <w:sz w:val="24"/>
          <w:szCs w:val="24"/>
        </w:rPr>
        <w:t xml:space="preserve"> (N)</w:t>
      </w:r>
      <w:r w:rsidRPr="007A7411">
        <w:rPr>
          <w:sz w:val="24"/>
          <w:szCs w:val="24"/>
        </w:rPr>
        <w:t xml:space="preserve">. </w:t>
      </w:r>
      <w:r w:rsidRPr="007F7C9C">
        <w:rPr>
          <w:sz w:val="24"/>
          <w:szCs w:val="24"/>
        </w:rPr>
        <w:t>The foundation of such a method is love.”</w:t>
      </w:r>
    </w:p>
    <w:sectPr w:rsidR="007F7C9C" w:rsidRPr="007F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741"/>
    <w:multiLevelType w:val="hybridMultilevel"/>
    <w:tmpl w:val="3D86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9C"/>
    <w:rsid w:val="007018A6"/>
    <w:rsid w:val="007A7411"/>
    <w:rsid w:val="007F7C9C"/>
    <w:rsid w:val="00D7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2</cp:revision>
  <dcterms:created xsi:type="dcterms:W3CDTF">2014-07-01T21:23:00Z</dcterms:created>
  <dcterms:modified xsi:type="dcterms:W3CDTF">2014-07-01T21:23:00Z</dcterms:modified>
</cp:coreProperties>
</file>